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A9" w:rsidRPr="007817C0" w:rsidRDefault="004756A9" w:rsidP="004756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7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Тускаева Л.Ю.</w:t>
      </w:r>
    </w:p>
    <w:p w:rsidR="004756A9" w:rsidRDefault="004756A9" w:rsidP="00DA1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</w:t>
      </w:r>
    </w:p>
    <w:p w:rsidR="00DA1709" w:rsidRPr="007817C0" w:rsidRDefault="00DA1709" w:rsidP="00DA1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(домашнее обучение)</w:t>
      </w:r>
    </w:p>
    <w:p w:rsidR="004756A9" w:rsidRPr="007817C0" w:rsidRDefault="004756A9" w:rsidP="0047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C0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p w:rsidR="004756A9" w:rsidRPr="007817C0" w:rsidRDefault="00800DCD" w:rsidP="0047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C0">
        <w:rPr>
          <w:rFonts w:ascii="Times New Roman" w:eastAsia="Times New Roman" w:hAnsi="Times New Roman" w:cs="Times New Roman"/>
          <w:sz w:val="28"/>
          <w:szCs w:val="28"/>
          <w:lang w:eastAsia="ru-RU"/>
        </w:rPr>
        <w:t>34 часа</w:t>
      </w:r>
    </w:p>
    <w:p w:rsidR="00E07864" w:rsidRPr="007817C0" w:rsidRDefault="00E07864" w:rsidP="00E078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7C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07864" w:rsidRPr="007817C0" w:rsidRDefault="00E07864" w:rsidP="00E0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7C0">
        <w:rPr>
          <w:rFonts w:ascii="Times New Roman" w:eastAsia="Calibri" w:hAnsi="Times New Roman" w:cs="Times New Roman"/>
          <w:sz w:val="24"/>
          <w:szCs w:val="24"/>
        </w:rPr>
        <w:t xml:space="preserve">                 Учебник:    </w:t>
      </w:r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Литература. 7кл. Учеб</w:t>
      </w:r>
      <w:proofErr w:type="gramStart"/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хрестоматия для </w:t>
      </w:r>
      <w:proofErr w:type="spellStart"/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07864" w:rsidRPr="007817C0" w:rsidRDefault="00E07864" w:rsidP="00E07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учреждений. В 2ч. / автор-составитель  </w:t>
      </w:r>
      <w:proofErr w:type="spellStart"/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В.Я.Коровина</w:t>
      </w:r>
      <w:proofErr w:type="spellEnd"/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07864" w:rsidRPr="007817C0" w:rsidRDefault="00E07864" w:rsidP="00E0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М.: Просвещение, 2014.</w:t>
      </w:r>
    </w:p>
    <w:p w:rsidR="00E07864" w:rsidRPr="007817C0" w:rsidRDefault="00E07864" w:rsidP="00E07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A9" w:rsidRPr="007817C0" w:rsidRDefault="004756A9" w:rsidP="0047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A9" w:rsidRPr="007817C0" w:rsidRDefault="004756A9" w:rsidP="0047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Пояснительная записка.</w:t>
      </w:r>
    </w:p>
    <w:p w:rsidR="004756A9" w:rsidRPr="007817C0" w:rsidRDefault="004756A9" w:rsidP="0047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A9" w:rsidRPr="007817C0" w:rsidRDefault="004756A9" w:rsidP="004756A9">
      <w:pPr>
        <w:widowControl w:val="0"/>
        <w:spacing w:after="0" w:line="240" w:lineRule="auto"/>
        <w:ind w:firstLine="397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литературе  для 7   класса создана на основе федерального компонента государственного стандарта основного общего образования, примерной программы основного общего образования по литературе, федерального перечня учебников, утвержденных приказом Министерства образования и науки Российской Федерации от 27 декабря 2011 г. </w:t>
      </w:r>
      <w:proofErr w:type="gramEnd"/>
    </w:p>
    <w:p w:rsidR="004756A9" w:rsidRPr="007817C0" w:rsidRDefault="004756A9" w:rsidP="004756A9">
      <w:pPr>
        <w:widowControl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2885, зарегистрированном  в Министерстве юстиции Российской Федерации от 21 февраля 2012 г. № 23290, допущенных к использованию в ГБОУ СОШ № 1908, а также на основе примерной программы общеобразовательных учреждений по литературе под редакцией </w:t>
      </w:r>
      <w:proofErr w:type="spellStart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Цель изучения литературы в школе – приобщение учащихся к искусству слова, богатству русской классической и зарубежной литературы. 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Цели изучения литературы могут быть достигнуты при обращении к художественным произведениям, которые давно и всенародно призваны классическими с точки зрения их художественного качества и стали достоянием отечественной и мировой литературы. 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высокие нравственные чувства у человека читающего.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литературы на ступени основного общего образования направлено на достижение следующих </w:t>
      </w:r>
      <w:r w:rsidRPr="007817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Цель литературного образования определяет характер конкретных задач, которые решаются на уроках литературы. На уроках литературы ученики:</w:t>
      </w:r>
    </w:p>
    <w:p w:rsidR="004756A9" w:rsidRPr="007817C0" w:rsidRDefault="004756A9" w:rsidP="00475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представление о художественной литературе как искусстве слова и ее месте в культуре страны и  народа;</w:t>
      </w:r>
    </w:p>
    <w:p w:rsidR="004756A9" w:rsidRPr="007817C0" w:rsidRDefault="004756A9" w:rsidP="004756A9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Осознают своеобразие и богатство литературы как искусства;</w:t>
      </w:r>
    </w:p>
    <w:p w:rsidR="004756A9" w:rsidRPr="007817C0" w:rsidRDefault="004756A9" w:rsidP="00475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 теоретические понятия, которые способствуют более  глубокому постижению конкретных художественных произведений;</w:t>
      </w:r>
    </w:p>
    <w:p w:rsidR="004756A9" w:rsidRPr="007817C0" w:rsidRDefault="004756A9" w:rsidP="00475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4756A9" w:rsidRPr="007817C0" w:rsidRDefault="004756A9" w:rsidP="00475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формы общения с искусством слова для совершенствования собственной устной и письменной речи.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7  класса 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 Кроме того в программу включ</w:t>
      </w:r>
      <w:r w:rsidR="00E07864"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произведения осетинских писа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на русском языке. В программе  затронута одна из ведущих проблем – взаимосвязь литературы и истории.  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основу программы положен принцип </w:t>
      </w:r>
      <w:proofErr w:type="spellStart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концентризма</w:t>
      </w:r>
      <w:proofErr w:type="spellEnd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предполагает последовательное возвращение к определенным авторам, иногда к одному и тому же произведению. Сохраняя преемственность с программой начальной школы, данная рабочая программа готовит школьников к восприятию историко-литературного курса 10-11 классов, формирует грамотного читателя.</w:t>
      </w:r>
    </w:p>
    <w:p w:rsidR="004756A9" w:rsidRPr="007817C0" w:rsidRDefault="004756A9" w:rsidP="00E07864">
      <w:pPr>
        <w:shd w:val="clear" w:color="auto" w:fill="FFFFFF"/>
        <w:spacing w:after="0" w:line="274" w:lineRule="exact"/>
        <w:ind w:left="19" w:right="461" w:firstLine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    В рабочей программе отведены часы на проведение внеклассных занятий, которые позволяют расширить круг знакомства с произведениями того или иного автора, и часы на развитие речи, где идёт обучение рецензированию отдельных сцен и целых литературных произведений, написанию сочинений и другим видам работ, развивающим устную и письменную речь учащихся.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усложняются по объему и проблематике: сравнительная </w:t>
      </w:r>
      <w:r w:rsidRPr="007817C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характеристика героев, сопоставление близких сюжетов.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A9" w:rsidRPr="007817C0" w:rsidRDefault="004756A9" w:rsidP="004756A9">
      <w:pPr>
        <w:widowControl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Требования к уровню образованности семиклассников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 классе ученик должен</w:t>
      </w:r>
    </w:p>
    <w:p w:rsidR="004756A9" w:rsidRPr="007817C0" w:rsidRDefault="004756A9" w:rsidP="0047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тексты художественных произведений, сюжет и героев изученных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эпических произведений;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основные факты жизни и творчества писателей-классиков; </w:t>
      </w: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элементы образной природы словесного искусства;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основные теоретико-литературные понятия: литературный герой, </w:t>
      </w: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лирический герой, тема, идея, сюжет, композиция произведения, юмор,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сатира, строфа, конфликт и т.д.;</w:t>
      </w:r>
      <w:proofErr w:type="gramEnd"/>
    </w:p>
    <w:p w:rsidR="004756A9" w:rsidRPr="007817C0" w:rsidRDefault="004756A9" w:rsidP="004756A9">
      <w:pPr>
        <w:shd w:val="clear" w:color="auto" w:fill="FFFFFF"/>
        <w:spacing w:before="10" w:after="0" w:line="274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уметь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воспроизводить содержание литературного произведения; пересказывать устно и письменно (изложение) - подробно, выборочно, сжато - эпическое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анализировать художественное произведение;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находить элементы сюжета (экспозицию, завязку, </w:t>
      </w:r>
      <w:proofErr w:type="gramEnd"/>
    </w:p>
    <w:p w:rsidR="004756A9" w:rsidRPr="007817C0" w:rsidRDefault="004756A9" w:rsidP="004756A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кульминацию, развязку) и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их роль в изученном произведении;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анализировать эпизод (сцену) изученного произведения, объяснять его связь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проблематикой произведения;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определять и объяснять роль изобразительн</w:t>
      </w:r>
      <w:proofErr w:type="gramStart"/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о-</w:t>
      </w:r>
      <w:proofErr w:type="gramEnd"/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выразительных средств языка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сопоставлять двух героев в изучаемом произведении;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выразительно читать произведения или их фрагменты (примерный темп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120-130 слов в минуту);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писать произведения разных жанров на литературные темы;</w:t>
      </w:r>
    </w:p>
    <w:p w:rsidR="004756A9" w:rsidRPr="007817C0" w:rsidRDefault="004756A9" w:rsidP="004756A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давать устный и письменный отзыв о самостоятельно прочитанном </w:t>
      </w: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литературном произведении с мотивировкой своего отношения к героям и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 произведения;</w:t>
      </w:r>
    </w:p>
    <w:p w:rsidR="004756A9" w:rsidRPr="007817C0" w:rsidRDefault="004756A9" w:rsidP="004756A9">
      <w:pPr>
        <w:shd w:val="clear" w:color="auto" w:fill="FFFFFF"/>
        <w:spacing w:before="5" w:after="0" w:line="274" w:lineRule="exact"/>
        <w:ind w:left="5"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использовать приобретенные знания и умения </w:t>
      </w:r>
      <w:r w:rsidRPr="007817C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 </w:t>
      </w:r>
      <w:r w:rsidRPr="007817C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практической </w:t>
      </w:r>
      <w:r w:rsidRPr="00781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и повседневной жизни </w:t>
      </w:r>
      <w:proofErr w:type="gramStart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6A9" w:rsidRPr="007817C0" w:rsidRDefault="004756A9" w:rsidP="004756A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создания связного текста (устного и письменного) на необходимую тему с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норм русского</w:t>
      </w:r>
    </w:p>
    <w:p w:rsidR="004756A9" w:rsidRPr="007817C0" w:rsidRDefault="004756A9" w:rsidP="004756A9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литературного языка;</w:t>
      </w:r>
    </w:p>
    <w:p w:rsidR="004756A9" w:rsidRPr="007817C0" w:rsidRDefault="004756A9" w:rsidP="004756A9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участия в диалоге или дискуссии;</w:t>
      </w:r>
    </w:p>
    <w:p w:rsidR="004756A9" w:rsidRPr="007817C0" w:rsidRDefault="004756A9" w:rsidP="004756A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самостоятельного знакомства с явлениями художественной культуры и </w:t>
      </w:r>
      <w:r w:rsidRPr="0078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эстетической значимости;</w:t>
      </w:r>
    </w:p>
    <w:p w:rsidR="004756A9" w:rsidRPr="007817C0" w:rsidRDefault="004756A9" w:rsidP="004756A9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определения своего круга чтения и оценки литературных произведений;</w:t>
      </w:r>
    </w:p>
    <w:p w:rsidR="004756A9" w:rsidRPr="007817C0" w:rsidRDefault="004756A9" w:rsidP="004756A9">
      <w:pPr>
        <w:widowControl w:val="0"/>
        <w:spacing w:after="240" w:line="240" w:lineRule="auto"/>
        <w:ind w:left="283" w:firstLine="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пользования справочным аппаратом хрестоматии и др. книг</w:t>
      </w:r>
    </w:p>
    <w:p w:rsidR="00E07864" w:rsidRPr="007817C0" w:rsidRDefault="00E07864" w:rsidP="004756A9">
      <w:pPr>
        <w:widowControl w:val="0"/>
        <w:spacing w:after="240" w:line="240" w:lineRule="auto"/>
        <w:ind w:left="283" w:firstLine="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E07864" w:rsidRPr="007817C0" w:rsidRDefault="00E07864" w:rsidP="00E07864">
      <w:pPr>
        <w:widowControl w:val="0"/>
        <w:spacing w:after="240" w:line="240" w:lineRule="auto"/>
        <w:ind w:left="283" w:firstLine="1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817C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Тематическое планирование</w:t>
      </w:r>
    </w:p>
    <w:p w:rsidR="004756A9" w:rsidRPr="007817C0" w:rsidRDefault="004756A9" w:rsidP="004756A9">
      <w:pPr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sym w:font="Symbol" w:char="F049"/>
      </w:r>
      <w:r w:rsidR="00800DCD"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четверть    </w:t>
      </w:r>
      <w:proofErr w:type="gramStart"/>
      <w:r w:rsidR="00800DCD"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</w:t>
      </w:r>
      <w:proofErr w:type="gramEnd"/>
      <w:r w:rsidR="00800DCD"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781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часов )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134"/>
      </w:tblGrid>
      <w:tr w:rsidR="007817C0" w:rsidRPr="007817C0" w:rsidTr="00800DCD">
        <w:trPr>
          <w:trHeight w:val="4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r w:rsidRPr="007817C0">
              <w:rPr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r w:rsidRPr="007817C0">
              <w:rPr>
                <w:rFonts w:cs="Simplified Arabic Fixed"/>
                <w:szCs w:val="28"/>
              </w:rPr>
              <w:t>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Дата</w:t>
            </w:r>
            <w:proofErr w:type="spellEnd"/>
          </w:p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Устное народное творчество. Предания как поэтическая автобиография народа. 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С.Гадиев «Азау». Трагедия несчастной любви.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предания</w:t>
            </w:r>
            <w:proofErr w:type="spellEnd"/>
            <w:r w:rsidRPr="007817C0">
              <w:rPr>
                <w:rFonts w:cs="Simplified Arabic Fixed"/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народные</w:t>
            </w:r>
            <w:proofErr w:type="spellEnd"/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предания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     Понятие о былине. Нравственные идеалы русского народа в образе главного героя былины «Вольга и Микула Селянинович».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Осетинские героические и исторические песни.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былины</w:t>
            </w:r>
            <w:proofErr w:type="spellEnd"/>
            <w:r w:rsidRPr="007817C0">
              <w:rPr>
                <w:rFonts w:cs="Simplified Arabic Fixed"/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жанр</w:t>
            </w:r>
            <w:proofErr w:type="spellEnd"/>
            <w:r w:rsidRPr="007817C0">
              <w:rPr>
                <w:rFonts w:cs="Simplified Arabic Fixed"/>
                <w:szCs w:val="28"/>
              </w:rPr>
              <w:t xml:space="preserve"> </w:t>
            </w:r>
            <w:proofErr w:type="spellStart"/>
            <w:r w:rsidRPr="007817C0">
              <w:rPr>
                <w:rFonts w:cs="Simplified Arabic Fixed"/>
                <w:szCs w:val="28"/>
              </w:rPr>
              <w:t>народной</w:t>
            </w:r>
            <w:proofErr w:type="spellEnd"/>
            <w:r w:rsidRPr="007817C0">
              <w:rPr>
                <w:rFonts w:cs="Simplified Arabic Fixed"/>
                <w:szCs w:val="28"/>
              </w:rPr>
              <w:t xml:space="preserve"> </w:t>
            </w:r>
            <w:proofErr w:type="spellStart"/>
            <w:r w:rsidRPr="007817C0">
              <w:rPr>
                <w:rFonts w:cs="Simplified Arabic Fixed"/>
                <w:szCs w:val="28"/>
              </w:rPr>
              <w:t>песни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Пословицы и поговорки. Пословицы народов мира. Особенности смысла и языка пословиц.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пословица</w:t>
            </w:r>
            <w:proofErr w:type="spellEnd"/>
            <w:r w:rsidRPr="007817C0">
              <w:rPr>
                <w:rFonts w:cs="Simplified Arabic Fixed"/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поговорка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06A" w:rsidRPr="007817C0" w:rsidRDefault="004756A9" w:rsidP="0097606A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Древнерусская литература. Нравственные заветы древней Руси в «Поучении» Владимира Мономаха.</w:t>
            </w:r>
            <w:r w:rsidR="0097606A" w:rsidRPr="007817C0">
              <w:rPr>
                <w:szCs w:val="28"/>
                <w:lang w:val="ru-RU"/>
              </w:rPr>
              <w:t xml:space="preserve"> </w:t>
            </w:r>
            <w:r w:rsidRPr="007817C0">
              <w:rPr>
                <w:szCs w:val="28"/>
                <w:lang w:val="ru-RU"/>
              </w:rPr>
              <w:t>Русские летописи. Формирование традиции уважительного отношения к книге в «Повести временных лет» (отрывок «О пользе книг»).</w:t>
            </w:r>
            <w:r w:rsidR="0097606A" w:rsidRPr="007817C0">
              <w:rPr>
                <w:szCs w:val="28"/>
                <w:lang w:val="ru-RU"/>
              </w:rPr>
              <w:t xml:space="preserve"> Нравственные идеалы и заветы Древней Руси в «Повести о Петре и </w:t>
            </w:r>
            <w:proofErr w:type="spellStart"/>
            <w:r w:rsidR="0097606A" w:rsidRPr="007817C0">
              <w:rPr>
                <w:szCs w:val="28"/>
                <w:lang w:val="ru-RU"/>
              </w:rPr>
              <w:t>Февронии</w:t>
            </w:r>
            <w:proofErr w:type="spellEnd"/>
            <w:r w:rsidR="0097606A" w:rsidRPr="007817C0">
              <w:rPr>
                <w:szCs w:val="28"/>
                <w:lang w:val="ru-RU"/>
              </w:rPr>
              <w:t xml:space="preserve"> Муромских»</w:t>
            </w:r>
          </w:p>
          <w:p w:rsidR="004756A9" w:rsidRPr="007817C0" w:rsidRDefault="0097606A" w:rsidP="0097606A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</w:rPr>
              <w:t>Обучение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устному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рассказу</w:t>
            </w:r>
            <w:proofErr w:type="spellEnd"/>
            <w:r w:rsidRPr="007817C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  <w:lang w:val="ru-RU"/>
              </w:rPr>
            </w:pPr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поучение</w:t>
            </w:r>
            <w:proofErr w:type="spellEnd"/>
            <w:r w:rsidRPr="007817C0">
              <w:rPr>
                <w:rFonts w:cs="Simplified Arabic Fixed"/>
                <w:szCs w:val="28"/>
              </w:rPr>
              <w:t xml:space="preserve"> </w:t>
            </w:r>
          </w:p>
          <w:p w:rsidR="004756A9" w:rsidRPr="007817C0" w:rsidRDefault="004756A9" w:rsidP="004756A9">
            <w:pPr>
              <w:rPr>
                <w:rFonts w:cs="Simplified Arabic Fixed"/>
                <w:szCs w:val="28"/>
              </w:rPr>
            </w:pPr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летопись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М.В.Ломоносов</w:t>
            </w:r>
            <w:proofErr w:type="spellEnd"/>
            <w:r w:rsidRPr="007817C0">
              <w:rPr>
                <w:szCs w:val="28"/>
                <w:lang w:val="ru-RU"/>
              </w:rPr>
              <w:t xml:space="preserve">: слово о поэте и учёном. Обучение устному рассказу. «К статуе Петра Великого», «Ода на день восшествия…» Мысли автора о Родине, мире, русской науке и её творцах в произведениях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  <w:lang w:val="ru-RU"/>
              </w:rPr>
            </w:pPr>
          </w:p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</w:rPr>
            </w:pPr>
            <w:r w:rsidRPr="007817C0">
              <w:rPr>
                <w:szCs w:val="28"/>
                <w:lang w:val="ru-RU"/>
              </w:rPr>
              <w:t>Г.Р.Державин</w:t>
            </w:r>
            <w:proofErr w:type="gramStart"/>
            <w:r w:rsidRPr="007817C0">
              <w:rPr>
                <w:szCs w:val="28"/>
                <w:lang w:val="ru-RU"/>
              </w:rPr>
              <w:t>6</w:t>
            </w:r>
            <w:proofErr w:type="gramEnd"/>
            <w:r w:rsidRPr="007817C0">
              <w:rPr>
                <w:szCs w:val="28"/>
                <w:lang w:val="ru-RU"/>
              </w:rPr>
              <w:t xml:space="preserve"> слово о поэте. «Река времён в своём стремленьи…», «На птичку», «Признание». </w:t>
            </w:r>
            <w:proofErr w:type="spellStart"/>
            <w:r w:rsidRPr="007817C0">
              <w:rPr>
                <w:szCs w:val="28"/>
              </w:rPr>
              <w:t>Философские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размышления</w:t>
            </w:r>
            <w:proofErr w:type="spellEnd"/>
            <w:r w:rsidRPr="007817C0">
              <w:rPr>
                <w:szCs w:val="28"/>
              </w:rPr>
              <w:t xml:space="preserve"> о </w:t>
            </w:r>
            <w:proofErr w:type="spellStart"/>
            <w:r w:rsidRPr="007817C0">
              <w:rPr>
                <w:szCs w:val="28"/>
              </w:rPr>
              <w:t>смысле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жизни</w:t>
            </w:r>
            <w:proofErr w:type="spellEnd"/>
            <w:r w:rsidRPr="007817C0">
              <w:rPr>
                <w:szCs w:val="28"/>
              </w:rPr>
              <w:t xml:space="preserve"> и </w:t>
            </w:r>
            <w:proofErr w:type="spellStart"/>
            <w:r w:rsidRPr="007817C0">
              <w:rPr>
                <w:szCs w:val="28"/>
              </w:rPr>
              <w:t>свободе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творчества</w:t>
            </w:r>
            <w:proofErr w:type="spellEnd"/>
            <w:r w:rsidRPr="007817C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А.С.Пушкин</w:t>
            </w:r>
            <w:proofErr w:type="spellEnd"/>
            <w:r w:rsidRPr="007817C0">
              <w:rPr>
                <w:szCs w:val="28"/>
                <w:lang w:val="ru-RU"/>
              </w:rPr>
              <w:t xml:space="preserve">. Прославление мужеств и отваги русских солдат в поэме «Полтава» (отрывок). Пётр </w:t>
            </w:r>
            <w:r w:rsidRPr="007817C0">
              <w:rPr>
                <w:szCs w:val="28"/>
              </w:rPr>
              <w:sym w:font="Symbol" w:char="F049"/>
            </w:r>
            <w:r w:rsidRPr="007817C0">
              <w:rPr>
                <w:szCs w:val="28"/>
                <w:lang w:val="ru-RU"/>
              </w:rPr>
              <w:t xml:space="preserve"> и Карл </w:t>
            </w:r>
            <w:r w:rsidRPr="007817C0">
              <w:rPr>
                <w:szCs w:val="28"/>
              </w:rPr>
              <w:sym w:font="Symbol" w:char="F043"/>
            </w:r>
            <w:r w:rsidRPr="007817C0">
              <w:rPr>
                <w:szCs w:val="28"/>
              </w:rPr>
              <w:sym w:font="Symbol" w:char="F049"/>
            </w:r>
            <w:r w:rsidRPr="007817C0">
              <w:rPr>
                <w:szCs w:val="28"/>
              </w:rPr>
              <w:sym w:font="Symbol" w:char="F049"/>
            </w:r>
            <w:r w:rsidR="0097606A" w:rsidRPr="007817C0">
              <w:rPr>
                <w:szCs w:val="28"/>
                <w:lang w:val="ru-RU"/>
              </w:rPr>
              <w:t xml:space="preserve">.. </w:t>
            </w:r>
            <w:proofErr w:type="spellStart"/>
            <w:r w:rsidR="0097606A" w:rsidRPr="007817C0">
              <w:rPr>
                <w:szCs w:val="28"/>
                <w:lang w:val="ru-RU"/>
              </w:rPr>
              <w:t>А.С.Пушкин</w:t>
            </w:r>
            <w:proofErr w:type="spellEnd"/>
            <w:r w:rsidR="0097606A" w:rsidRPr="007817C0">
              <w:rPr>
                <w:szCs w:val="28"/>
                <w:lang w:val="ru-RU"/>
              </w:rPr>
              <w:t xml:space="preserve">. «Медный всадник» (отрывок). Выражение чувства любви к Родине. </w:t>
            </w:r>
            <w:proofErr w:type="spellStart"/>
            <w:r w:rsidR="0097606A" w:rsidRPr="007817C0">
              <w:rPr>
                <w:szCs w:val="28"/>
              </w:rPr>
              <w:t>Прославление</w:t>
            </w:r>
            <w:proofErr w:type="spellEnd"/>
            <w:r w:rsidR="0097606A" w:rsidRPr="007817C0">
              <w:rPr>
                <w:szCs w:val="28"/>
              </w:rPr>
              <w:t xml:space="preserve"> </w:t>
            </w:r>
            <w:proofErr w:type="spellStart"/>
            <w:r w:rsidR="0097606A" w:rsidRPr="007817C0">
              <w:rPr>
                <w:szCs w:val="28"/>
              </w:rPr>
              <w:t>деяний</w:t>
            </w:r>
            <w:proofErr w:type="spellEnd"/>
            <w:r w:rsidR="0097606A" w:rsidRPr="007817C0">
              <w:rPr>
                <w:szCs w:val="28"/>
              </w:rPr>
              <w:t xml:space="preserve"> </w:t>
            </w:r>
            <w:proofErr w:type="spellStart"/>
            <w:r w:rsidR="0097606A" w:rsidRPr="007817C0">
              <w:rPr>
                <w:szCs w:val="28"/>
              </w:rPr>
              <w:t>Петра</w:t>
            </w:r>
            <w:proofErr w:type="spellEnd"/>
            <w:r w:rsidR="0097606A" w:rsidRPr="007817C0">
              <w:rPr>
                <w:szCs w:val="28"/>
              </w:rPr>
              <w:sym w:font="Symbol" w:char="F049"/>
            </w:r>
            <w:r w:rsidR="0097606A" w:rsidRPr="007817C0">
              <w:rPr>
                <w:szCs w:val="28"/>
              </w:rPr>
              <w:t>.</w:t>
            </w:r>
          </w:p>
          <w:p w:rsidR="004756A9" w:rsidRPr="007817C0" w:rsidRDefault="004756A9" w:rsidP="004756A9">
            <w:pPr>
              <w:ind w:firstLine="284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Обучение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выразительному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чтению</w:t>
            </w:r>
            <w:proofErr w:type="spellEnd"/>
            <w:r w:rsidRPr="007817C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  <w:lang w:val="ru-RU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сравнительн.характерист</w:t>
            </w:r>
            <w:proofErr w:type="spellEnd"/>
            <w:r w:rsidRPr="007817C0">
              <w:rPr>
                <w:rFonts w:cs="Simplified Arabic Fixed"/>
                <w:szCs w:val="28"/>
              </w:rPr>
              <w:t>.</w:t>
            </w:r>
            <w:r w:rsidR="0097606A" w:rsidRPr="007817C0">
              <w:rPr>
                <w:rFonts w:cs="Simplified Arabic Fixed"/>
                <w:szCs w:val="28"/>
                <w:lang w:val="ru-RU"/>
              </w:rPr>
              <w:t xml:space="preserve"> </w:t>
            </w:r>
            <w:proofErr w:type="spellStart"/>
            <w:r w:rsidR="0097606A" w:rsidRPr="007817C0">
              <w:rPr>
                <w:rFonts w:cs="Simplified Arabic Fixed"/>
                <w:szCs w:val="28"/>
              </w:rPr>
              <w:t>образ</w:t>
            </w:r>
            <w:proofErr w:type="spellEnd"/>
            <w:r w:rsidR="0097606A" w:rsidRPr="007817C0">
              <w:rPr>
                <w:rFonts w:cs="Simplified Arabic Fixed"/>
                <w:szCs w:val="28"/>
              </w:rPr>
              <w:t xml:space="preserve"> </w:t>
            </w:r>
            <w:proofErr w:type="spellStart"/>
            <w:r w:rsidR="0097606A" w:rsidRPr="007817C0">
              <w:rPr>
                <w:rFonts w:cs="Simplified Arabic Fixed"/>
                <w:szCs w:val="28"/>
              </w:rPr>
              <w:t>автора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А.С.Пушкин</w:t>
            </w:r>
            <w:proofErr w:type="spellEnd"/>
            <w:r w:rsidRPr="007817C0">
              <w:rPr>
                <w:szCs w:val="28"/>
                <w:lang w:val="ru-RU"/>
              </w:rPr>
              <w:t>. «Песнь о вещем Олеге» и её летописный источник.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баллада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  <w:tr w:rsidR="007817C0" w:rsidRPr="007817C0" w:rsidTr="0097606A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А.С.Пушкин</w:t>
            </w:r>
            <w:proofErr w:type="spellEnd"/>
            <w:r w:rsidRPr="007817C0">
              <w:rPr>
                <w:szCs w:val="28"/>
                <w:lang w:val="ru-RU"/>
              </w:rPr>
              <w:t>. Гуманизм повести «Станционный смотритель». Призыв к уважению человеческого достоинства.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rFonts w:cs="Simplified Arabic Fixed"/>
                <w:szCs w:val="28"/>
              </w:rPr>
            </w:pPr>
            <w:proofErr w:type="spellStart"/>
            <w:r w:rsidRPr="007817C0">
              <w:rPr>
                <w:rFonts w:cs="Simplified Arabic Fixed"/>
                <w:szCs w:val="28"/>
              </w:rPr>
              <w:t>образ</w:t>
            </w:r>
            <w:proofErr w:type="spellEnd"/>
            <w:r w:rsidRPr="007817C0">
              <w:rPr>
                <w:rFonts w:cs="Simplified Arabic Fixed"/>
                <w:szCs w:val="28"/>
              </w:rPr>
              <w:t xml:space="preserve"> «</w:t>
            </w:r>
            <w:proofErr w:type="spellStart"/>
            <w:r w:rsidRPr="007817C0">
              <w:rPr>
                <w:rFonts w:cs="Simplified Arabic Fixed"/>
                <w:szCs w:val="28"/>
              </w:rPr>
              <w:t>маленького</w:t>
            </w:r>
            <w:proofErr w:type="spellEnd"/>
            <w:r w:rsidRPr="007817C0">
              <w:rPr>
                <w:rFonts w:cs="Simplified Arabic Fixed"/>
                <w:szCs w:val="28"/>
              </w:rPr>
              <w:t xml:space="preserve"> </w:t>
            </w:r>
            <w:proofErr w:type="spellStart"/>
            <w:r w:rsidRPr="007817C0">
              <w:rPr>
                <w:rFonts w:cs="Simplified Arabic Fixed"/>
                <w:szCs w:val="28"/>
              </w:rPr>
              <w:t>человека</w:t>
            </w:r>
            <w:proofErr w:type="spellEnd"/>
            <w:r w:rsidRPr="007817C0">
              <w:rPr>
                <w:rFonts w:cs="Simplified Arabic Fixed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/>
        </w:tc>
      </w:tr>
    </w:tbl>
    <w:p w:rsidR="004756A9" w:rsidRPr="007817C0" w:rsidRDefault="004756A9" w:rsidP="0043469A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sym w:font="Symbol" w:char="F049"/>
      </w: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sym w:font="Symbol" w:char="F049"/>
      </w:r>
      <w:r w:rsidR="002F54F4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четверть  </w:t>
      </w:r>
      <w:proofErr w:type="gramStart"/>
      <w:r w:rsidR="002F54F4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 w:rsidR="002F54F4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часов )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1134"/>
      </w:tblGrid>
      <w:tr w:rsidR="007817C0" w:rsidRPr="007817C0" w:rsidTr="00800DCD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r w:rsidRPr="007817C0">
              <w:rPr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М.Ю.Лермонтов. Слово о поэте. Картины быта Руси </w:t>
            </w:r>
            <w:r w:rsidRPr="007817C0">
              <w:rPr>
                <w:szCs w:val="28"/>
              </w:rPr>
              <w:sym w:font="Symbol" w:char="F043"/>
            </w:r>
            <w:r w:rsidRPr="007817C0">
              <w:rPr>
                <w:szCs w:val="28"/>
              </w:rPr>
              <w:t>V</w:t>
            </w:r>
            <w:r w:rsidRPr="007817C0">
              <w:rPr>
                <w:szCs w:val="28"/>
              </w:rPr>
              <w:sym w:font="Symbol" w:char="F049"/>
            </w:r>
            <w:r w:rsidRPr="007817C0">
              <w:rPr>
                <w:szCs w:val="28"/>
                <w:lang w:val="ru-RU"/>
              </w:rPr>
              <w:t xml:space="preserve"> века и их роль в понимании характеров и идеи «</w:t>
            </w:r>
            <w:proofErr w:type="gramStart"/>
            <w:r w:rsidRPr="007817C0">
              <w:rPr>
                <w:szCs w:val="28"/>
                <w:lang w:val="ru-RU"/>
              </w:rPr>
              <w:t>Песни про царя</w:t>
            </w:r>
            <w:proofErr w:type="gramEnd"/>
            <w:r w:rsidRPr="007817C0">
              <w:rPr>
                <w:szCs w:val="28"/>
                <w:lang w:val="ru-RU"/>
              </w:rPr>
              <w:t xml:space="preserve"> Ивана Васильевича, молодого опричника и удалого купца Калашникова».</w:t>
            </w:r>
            <w:r w:rsidR="002F54F4" w:rsidRPr="007817C0">
              <w:rPr>
                <w:szCs w:val="28"/>
                <w:lang w:val="ru-RU"/>
              </w:rPr>
              <w:t xml:space="preserve"> Нравственный поединок Калашникова с </w:t>
            </w:r>
            <w:proofErr w:type="spellStart"/>
            <w:r w:rsidR="002F54F4" w:rsidRPr="007817C0">
              <w:rPr>
                <w:szCs w:val="28"/>
                <w:lang w:val="ru-RU"/>
              </w:rPr>
              <w:t>Кирибеевичем</w:t>
            </w:r>
            <w:proofErr w:type="spellEnd"/>
            <w:r w:rsidR="002F54F4" w:rsidRPr="007817C0">
              <w:rPr>
                <w:szCs w:val="28"/>
                <w:lang w:val="ru-RU"/>
              </w:rPr>
              <w:t xml:space="preserve"> и Иваном Грозным. Фольклорные начала в «Песне…».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4F4" w:rsidRPr="007817C0" w:rsidRDefault="002F54F4" w:rsidP="002F54F4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сюжет</w:t>
            </w:r>
            <w:proofErr w:type="spellEnd"/>
            <w:r w:rsidRPr="007817C0">
              <w:rPr>
                <w:szCs w:val="28"/>
              </w:rPr>
              <w:t>,</w:t>
            </w:r>
          </w:p>
          <w:p w:rsidR="004756A9" w:rsidRPr="007817C0" w:rsidRDefault="002F54F4" w:rsidP="002F54F4">
            <w:pPr>
              <w:rPr>
                <w:szCs w:val="28"/>
              </w:rPr>
            </w:pPr>
            <w:proofErr w:type="spellStart"/>
            <w:proofErr w:type="gramStart"/>
            <w:r w:rsidRPr="007817C0">
              <w:rPr>
                <w:szCs w:val="28"/>
              </w:rPr>
              <w:t>художеств</w:t>
            </w:r>
            <w:proofErr w:type="spellEnd"/>
            <w:proofErr w:type="gramEnd"/>
            <w:r w:rsidRPr="007817C0">
              <w:rPr>
                <w:szCs w:val="28"/>
              </w:rPr>
              <w:t xml:space="preserve">. </w:t>
            </w:r>
            <w:proofErr w:type="spellStart"/>
            <w:r w:rsidRPr="007817C0">
              <w:rPr>
                <w:szCs w:val="28"/>
              </w:rPr>
              <w:t>форма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М.Ю.Лермонтов. Проблема гармонии человека и природы в стихотворениях «Когда волнуется желтеющая нива…», «Молитва», «Ангел». Обучение анализу стихотворения и выразительному чтению.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AE1" w:rsidRPr="007817C0" w:rsidRDefault="004756A9" w:rsidP="00C40AE1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Н.В. Гоголь: слово о писателе. «Тарас Бульба». Историческая и фольклорная основа повести.</w:t>
            </w:r>
            <w:r w:rsidR="00C40AE1" w:rsidRPr="007817C0">
              <w:rPr>
                <w:szCs w:val="28"/>
                <w:lang w:val="ru-RU"/>
              </w:rPr>
              <w:t xml:space="preserve"> Нравственный облик Тараса и его товарищей.</w:t>
            </w:r>
          </w:p>
          <w:p w:rsidR="004756A9" w:rsidRPr="007817C0" w:rsidRDefault="00C40AE1" w:rsidP="00C40AE1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Анализ эпизода «Тарас произносит речь о товариществе».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эпос</w:t>
            </w:r>
            <w:proofErr w:type="spellEnd"/>
            <w:r w:rsidRPr="007817C0">
              <w:rPr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</w:rPr>
              <w:t>повесть</w:t>
            </w:r>
            <w:proofErr w:type="spellEnd"/>
            <w:r w:rsidR="00C40AE1" w:rsidRPr="007817C0">
              <w:rPr>
                <w:szCs w:val="28"/>
                <w:lang w:val="ru-RU"/>
              </w:rPr>
              <w:t xml:space="preserve"> </w:t>
            </w:r>
            <w:proofErr w:type="spellStart"/>
            <w:r w:rsidR="00C40AE1" w:rsidRPr="007817C0">
              <w:rPr>
                <w:szCs w:val="28"/>
              </w:rPr>
              <w:t>роль</w:t>
            </w:r>
            <w:proofErr w:type="spellEnd"/>
            <w:r w:rsidR="00C40AE1" w:rsidRPr="007817C0">
              <w:rPr>
                <w:szCs w:val="28"/>
              </w:rPr>
              <w:t xml:space="preserve"> </w:t>
            </w:r>
            <w:proofErr w:type="spellStart"/>
            <w:r w:rsidR="00C40AE1" w:rsidRPr="007817C0">
              <w:rPr>
                <w:szCs w:val="28"/>
              </w:rPr>
              <w:t>эпизода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Остап и </w:t>
            </w:r>
            <w:proofErr w:type="spellStart"/>
            <w:r w:rsidRPr="007817C0">
              <w:rPr>
                <w:szCs w:val="28"/>
                <w:lang w:val="ru-RU"/>
              </w:rPr>
              <w:t>Андрий</w:t>
            </w:r>
            <w:proofErr w:type="spellEnd"/>
            <w:r w:rsidRPr="007817C0">
              <w:rPr>
                <w:szCs w:val="28"/>
                <w:lang w:val="ru-RU"/>
              </w:rPr>
              <w:t>. Патриотический пафос повести.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7817C0">
              <w:rPr>
                <w:szCs w:val="28"/>
              </w:rPr>
              <w:t>лит</w:t>
            </w:r>
            <w:proofErr w:type="spellEnd"/>
            <w:proofErr w:type="gramEnd"/>
            <w:r w:rsidRPr="007817C0">
              <w:rPr>
                <w:szCs w:val="28"/>
              </w:rPr>
              <w:t xml:space="preserve">. </w:t>
            </w:r>
            <w:proofErr w:type="spellStart"/>
            <w:r w:rsidRPr="007817C0">
              <w:rPr>
                <w:szCs w:val="28"/>
              </w:rPr>
              <w:t>герой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И.С.Тургенев</w:t>
            </w:r>
            <w:proofErr w:type="spellEnd"/>
            <w:r w:rsidRPr="007817C0">
              <w:rPr>
                <w:szCs w:val="28"/>
                <w:lang w:val="ru-RU"/>
              </w:rPr>
              <w:t xml:space="preserve">: слово </w:t>
            </w:r>
            <w:proofErr w:type="gramStart"/>
            <w:r w:rsidRPr="007817C0">
              <w:rPr>
                <w:szCs w:val="28"/>
                <w:lang w:val="ru-RU"/>
              </w:rPr>
              <w:t>описателе</w:t>
            </w:r>
            <w:proofErr w:type="gramEnd"/>
            <w:r w:rsidRPr="007817C0">
              <w:rPr>
                <w:szCs w:val="28"/>
                <w:lang w:val="ru-RU"/>
              </w:rPr>
              <w:t>. Цикл рассказов «Записки охотника» и его гуманистический пафос.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«Бирюк» как произведение о бесправных и обездоленных.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пейзаж</w:t>
            </w:r>
            <w:proofErr w:type="spellEnd"/>
            <w:r w:rsidRPr="007817C0">
              <w:rPr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портрет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</w:rPr>
            </w:pPr>
            <w:proofErr w:type="spellStart"/>
            <w:r w:rsidRPr="007817C0">
              <w:rPr>
                <w:szCs w:val="28"/>
                <w:lang w:val="ru-RU"/>
              </w:rPr>
              <w:t>И.С.Тургенев</w:t>
            </w:r>
            <w:proofErr w:type="spellEnd"/>
            <w:proofErr w:type="gramStart"/>
            <w:r w:rsidRPr="007817C0">
              <w:rPr>
                <w:szCs w:val="28"/>
                <w:lang w:val="ru-RU"/>
              </w:rPr>
              <w:t>.</w:t>
            </w:r>
            <w:proofErr w:type="gramEnd"/>
            <w:r w:rsidRPr="007817C0">
              <w:rPr>
                <w:szCs w:val="28"/>
                <w:lang w:val="ru-RU"/>
              </w:rPr>
              <w:t xml:space="preserve"> </w:t>
            </w:r>
            <w:proofErr w:type="gramStart"/>
            <w:r w:rsidRPr="007817C0">
              <w:rPr>
                <w:szCs w:val="28"/>
                <w:lang w:val="ru-RU"/>
              </w:rPr>
              <w:t>с</w:t>
            </w:r>
            <w:proofErr w:type="gramEnd"/>
            <w:r w:rsidRPr="007817C0">
              <w:rPr>
                <w:szCs w:val="28"/>
                <w:lang w:val="ru-RU"/>
              </w:rPr>
              <w:t xml:space="preserve">тихотворения в прозе. «Русский язык», «Близнецы», «Два богача». </w:t>
            </w:r>
            <w:proofErr w:type="spellStart"/>
            <w:r w:rsidRPr="007817C0">
              <w:rPr>
                <w:szCs w:val="28"/>
              </w:rPr>
              <w:t>Обучение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домашнему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сочинению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стихотворения</w:t>
            </w:r>
            <w:proofErr w:type="spellEnd"/>
            <w:r w:rsidRPr="007817C0">
              <w:rPr>
                <w:szCs w:val="28"/>
              </w:rPr>
              <w:t xml:space="preserve"> в </w:t>
            </w:r>
            <w:proofErr w:type="spellStart"/>
            <w:r w:rsidRPr="007817C0">
              <w:rPr>
                <w:szCs w:val="28"/>
              </w:rPr>
              <w:t>прозе</w:t>
            </w:r>
            <w:proofErr w:type="spellEnd"/>
            <w:r w:rsidRPr="007817C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стихотворен.в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прозе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Н.А.Некрасов</w:t>
            </w:r>
            <w:proofErr w:type="spellEnd"/>
            <w:r w:rsidRPr="007817C0">
              <w:rPr>
                <w:szCs w:val="28"/>
                <w:lang w:val="ru-RU"/>
              </w:rPr>
              <w:t>: слово о поэте. Величие духа русской женщины в поэме «Русские женщины»: “Княгиня Трубецкая”.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 Анализ эпизода «Встреча княгини Трубецкой с губернатором Иркутска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поэма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М.Е.Салтыков</w:t>
            </w:r>
            <w:proofErr w:type="spellEnd"/>
            <w:r w:rsidRPr="007817C0">
              <w:rPr>
                <w:szCs w:val="28"/>
                <w:lang w:val="ru-RU"/>
              </w:rPr>
              <w:t>-Щедрин: слово о писателе. Нравственное превосходство человека из народа и авторское осуждение его покорности в «Повести о том, как один мужик двух генералов прокормил»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литературная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сказка</w:t>
            </w:r>
            <w:proofErr w:type="spellEnd"/>
            <w:r w:rsidRPr="007817C0">
              <w:rPr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сатира</w:t>
            </w:r>
            <w:proofErr w:type="spellEnd"/>
            <w:r w:rsidRPr="007817C0">
              <w:rPr>
                <w:szCs w:val="28"/>
              </w:rPr>
              <w:t>,</w:t>
            </w: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юмор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</w:tbl>
    <w:p w:rsidR="004756A9" w:rsidRPr="007817C0" w:rsidRDefault="004756A9" w:rsidP="004756A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56A9" w:rsidRPr="007817C0" w:rsidRDefault="004756A9" w:rsidP="004756A9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sym w:font="Symbol" w:char="F049"/>
      </w: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sym w:font="Symbol" w:char="F049"/>
      </w: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sym w:font="Symbol" w:char="F049"/>
      </w:r>
      <w:r w:rsidR="00800DCD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четверть  </w:t>
      </w:r>
      <w:proofErr w:type="gramStart"/>
      <w:r w:rsidR="00800DCD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 w:rsidR="00800DCD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часов )</w:t>
      </w:r>
    </w:p>
    <w:tbl>
      <w:tblPr>
        <w:tblStyle w:val="1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521"/>
        <w:gridCol w:w="1276"/>
        <w:gridCol w:w="1134"/>
      </w:tblGrid>
      <w:tr w:rsidR="007817C0" w:rsidRPr="007817C0" w:rsidTr="00800DCD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r w:rsidRPr="007817C0">
              <w:rPr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Л.Н.Толстой: слово о писателе. Автобиографический характер повести «Детство» (главы).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повесть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И.А.Бунин</w:t>
            </w:r>
            <w:proofErr w:type="spellEnd"/>
            <w:r w:rsidRPr="007817C0">
              <w:rPr>
                <w:szCs w:val="28"/>
                <w:lang w:val="ru-RU"/>
              </w:rPr>
              <w:t>. Сложность взаимоотношений детей и взрослых в рассказе «Цифры».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А.П.Чехов</w:t>
            </w:r>
            <w:proofErr w:type="spellEnd"/>
            <w:r w:rsidRPr="007817C0">
              <w:rPr>
                <w:szCs w:val="28"/>
                <w:lang w:val="ru-RU"/>
              </w:rPr>
              <w:t>. Живая картина нравов и осмеяние душевных пороков в рассказе «Хамелеон».</w:t>
            </w:r>
            <w:r w:rsidR="002F54F4" w:rsidRPr="007817C0">
              <w:rPr>
                <w:szCs w:val="28"/>
                <w:lang w:val="ru-RU"/>
              </w:rPr>
              <w:t xml:space="preserve">  Два лица России в рассказе </w:t>
            </w:r>
            <w:proofErr w:type="spellStart"/>
            <w:r w:rsidR="002F54F4" w:rsidRPr="007817C0">
              <w:rPr>
                <w:szCs w:val="28"/>
                <w:lang w:val="ru-RU"/>
              </w:rPr>
              <w:t>А.П.Чехова</w:t>
            </w:r>
            <w:proofErr w:type="spellEnd"/>
            <w:r w:rsidR="002F54F4" w:rsidRPr="007817C0">
              <w:rPr>
                <w:szCs w:val="28"/>
                <w:lang w:val="ru-RU"/>
              </w:rPr>
              <w:t xml:space="preserve"> «Злоумышленник»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юмор,</w:t>
            </w:r>
          </w:p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сатира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Стихи русских поэтов </w:t>
            </w:r>
            <w:r w:rsidRPr="007817C0">
              <w:rPr>
                <w:szCs w:val="28"/>
              </w:rPr>
              <w:sym w:font="Symbol" w:char="F043"/>
            </w:r>
            <w:r w:rsidRPr="007817C0">
              <w:rPr>
                <w:szCs w:val="28"/>
              </w:rPr>
              <w:sym w:font="Symbol" w:char="F049"/>
            </w:r>
            <w:r w:rsidRPr="007817C0">
              <w:rPr>
                <w:szCs w:val="28"/>
              </w:rPr>
              <w:sym w:font="Symbol" w:char="F043"/>
            </w:r>
            <w:r w:rsidRPr="007817C0">
              <w:rPr>
                <w:szCs w:val="28"/>
                <w:lang w:val="ru-RU"/>
              </w:rPr>
              <w:t xml:space="preserve"> века о родной природе (В.А.Жуковский, А.К.Толстой, И.А.Бунин).</w:t>
            </w:r>
          </w:p>
          <w:p w:rsidR="004756A9" w:rsidRPr="007817C0" w:rsidRDefault="004756A9" w:rsidP="004756A9">
            <w:pPr>
              <w:ind w:firstLine="284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Обучение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анализу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лирического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текста</w:t>
            </w:r>
            <w:proofErr w:type="spellEnd"/>
            <w:r w:rsidRPr="007817C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средства</w:t>
            </w:r>
            <w:proofErr w:type="spellEnd"/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выразительности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М.Горький</w:t>
            </w:r>
            <w:proofErr w:type="spellEnd"/>
            <w:r w:rsidRPr="007817C0">
              <w:rPr>
                <w:szCs w:val="28"/>
                <w:lang w:val="ru-RU"/>
              </w:rPr>
              <w:t>. Изображение «свинцовых мерзостей жизни» в повести «Детство» (главы).</w:t>
            </w:r>
            <w:r w:rsidR="002F54F4" w:rsidRPr="007817C0">
              <w:rPr>
                <w:szCs w:val="28"/>
                <w:lang w:val="ru-RU"/>
              </w:rPr>
              <w:t xml:space="preserve"> «</w:t>
            </w:r>
            <w:proofErr w:type="gramStart"/>
            <w:r w:rsidR="002F54F4" w:rsidRPr="007817C0">
              <w:rPr>
                <w:szCs w:val="28"/>
                <w:lang w:val="ru-RU"/>
              </w:rPr>
              <w:t>Яркое</w:t>
            </w:r>
            <w:proofErr w:type="gramEnd"/>
            <w:r w:rsidR="002F54F4" w:rsidRPr="007817C0">
              <w:rPr>
                <w:szCs w:val="28"/>
                <w:lang w:val="ru-RU"/>
              </w:rPr>
              <w:t>, здоровое, творческое в русской жизни» в повести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4F4" w:rsidRPr="007817C0" w:rsidRDefault="002F54F4" w:rsidP="002F54F4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тема</w:t>
            </w:r>
            <w:proofErr w:type="spellEnd"/>
            <w:r w:rsidRPr="007817C0">
              <w:rPr>
                <w:szCs w:val="28"/>
              </w:rPr>
              <w:t xml:space="preserve">, </w:t>
            </w:r>
            <w:proofErr w:type="spellStart"/>
            <w:r w:rsidRPr="007817C0">
              <w:rPr>
                <w:szCs w:val="28"/>
              </w:rPr>
              <w:t>идея</w:t>
            </w:r>
            <w:proofErr w:type="spellEnd"/>
            <w:r w:rsidRPr="007817C0">
              <w:rPr>
                <w:szCs w:val="28"/>
              </w:rPr>
              <w:t>,</w:t>
            </w:r>
          </w:p>
          <w:p w:rsidR="004756A9" w:rsidRPr="007817C0" w:rsidRDefault="002F54F4" w:rsidP="002F54F4">
            <w:pPr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портрет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В.В.Маяковский</w:t>
            </w:r>
            <w:proofErr w:type="spellEnd"/>
            <w:r w:rsidRPr="007817C0">
              <w:rPr>
                <w:szCs w:val="28"/>
                <w:lang w:val="ru-RU"/>
              </w:rPr>
              <w:t>. Мысли автора о роли поэзии в жизни человека и общества в «Необычайном приключении…».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Обучение выразительному чтению.</w:t>
            </w:r>
            <w:r w:rsidR="0097606A" w:rsidRPr="007817C0">
              <w:rPr>
                <w:szCs w:val="28"/>
                <w:lang w:val="ru-RU"/>
              </w:rPr>
              <w:t xml:space="preserve"> </w:t>
            </w:r>
            <w:proofErr w:type="spellStart"/>
            <w:r w:rsidR="0097606A" w:rsidRPr="007817C0">
              <w:rPr>
                <w:szCs w:val="28"/>
                <w:lang w:val="ru-RU"/>
              </w:rPr>
              <w:t>В.В.Маяковский</w:t>
            </w:r>
            <w:proofErr w:type="spellEnd"/>
            <w:r w:rsidR="0097606A" w:rsidRPr="007817C0">
              <w:rPr>
                <w:szCs w:val="28"/>
                <w:lang w:val="ru-RU"/>
              </w:rPr>
              <w:t>. Гуманизм автора, его сочувствие всему живому в стихотворении «Хорошее отношение к лошадям».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юмор,</w:t>
            </w:r>
          </w:p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ритм,</w:t>
            </w:r>
          </w:p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рифма</w:t>
            </w:r>
          </w:p>
          <w:p w:rsidR="0097606A" w:rsidRPr="007817C0" w:rsidRDefault="0097606A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лирический герой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Л.Н.Андреев</w:t>
            </w:r>
            <w:proofErr w:type="spellEnd"/>
            <w:r w:rsidRPr="007817C0">
              <w:rPr>
                <w:szCs w:val="28"/>
                <w:lang w:val="ru-RU"/>
              </w:rPr>
              <w:t xml:space="preserve">. Сострадание и бессердечие как критерии </w:t>
            </w:r>
            <w:r w:rsidRPr="007817C0">
              <w:rPr>
                <w:szCs w:val="28"/>
                <w:lang w:val="ru-RU"/>
              </w:rPr>
              <w:lastRenderedPageBreak/>
              <w:t>нрав</w:t>
            </w:r>
            <w:r w:rsidR="002F54F4" w:rsidRPr="007817C0">
              <w:rPr>
                <w:szCs w:val="28"/>
                <w:lang w:val="ru-RU"/>
              </w:rPr>
              <w:t>9</w:t>
            </w:r>
            <w:r w:rsidRPr="007817C0">
              <w:rPr>
                <w:szCs w:val="28"/>
                <w:lang w:val="ru-RU"/>
              </w:rPr>
              <w:t>ственности человека в рассказе «</w:t>
            </w:r>
            <w:proofErr w:type="gramStart"/>
            <w:r w:rsidRPr="007817C0">
              <w:rPr>
                <w:szCs w:val="28"/>
                <w:lang w:val="ru-RU"/>
              </w:rPr>
              <w:t>Кусака</w:t>
            </w:r>
            <w:proofErr w:type="gramEnd"/>
            <w:r w:rsidRPr="007817C0">
              <w:rPr>
                <w:szCs w:val="28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А.П.Платонов</w:t>
            </w:r>
            <w:proofErr w:type="spellEnd"/>
            <w:r w:rsidRPr="007817C0">
              <w:rPr>
                <w:szCs w:val="28"/>
                <w:lang w:val="ru-RU"/>
              </w:rPr>
              <w:t>. Призыв к состраданию и уважению к человеку в рассказе «Юшка».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своеобразие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языка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автора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Б.Л.Пастернак</w:t>
            </w:r>
            <w:proofErr w:type="spellEnd"/>
            <w:r w:rsidRPr="007817C0">
              <w:rPr>
                <w:szCs w:val="28"/>
                <w:lang w:val="ru-RU"/>
              </w:rPr>
              <w:t>. Своеобразие пейзажной лирики в стихотворениях «Июль», «Никого не будет в доме…»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пейзажная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лирика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4756A9" w:rsidRPr="007817C0" w:rsidTr="002F54F4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2F54F4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А.Т.Твардовский</w:t>
            </w:r>
            <w:proofErr w:type="spellEnd"/>
            <w:r w:rsidRPr="007817C0">
              <w:rPr>
                <w:szCs w:val="28"/>
                <w:lang w:val="ru-RU"/>
              </w:rPr>
              <w:t>. Философские проблемы в стихотворениях «снега потемнеют синие…»,  «Июль – макушка лета…», «На дне моей жизни…»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лирический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герой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</w:tbl>
    <w:p w:rsidR="004756A9" w:rsidRPr="007817C0" w:rsidRDefault="004756A9" w:rsidP="004756A9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56A9" w:rsidRPr="007817C0" w:rsidRDefault="004756A9" w:rsidP="004756A9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756A9" w:rsidRPr="007817C0" w:rsidRDefault="004756A9" w:rsidP="004756A9">
      <w:pPr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sym w:font="Symbol" w:char="F049"/>
      </w:r>
      <w:r w:rsidR="00800DCD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V  четверть  </w:t>
      </w:r>
      <w:proofErr w:type="gramStart"/>
      <w:r w:rsidR="00800DCD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 w:rsidR="00800DCD"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7817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часов )</w:t>
      </w:r>
    </w:p>
    <w:tbl>
      <w:tblPr>
        <w:tblStyle w:val="1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521"/>
        <w:gridCol w:w="1276"/>
        <w:gridCol w:w="1134"/>
      </w:tblGrid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Ф.А.Абрамов</w:t>
            </w:r>
            <w:proofErr w:type="spellEnd"/>
            <w:proofErr w:type="gramStart"/>
            <w:r w:rsidRPr="007817C0">
              <w:rPr>
                <w:szCs w:val="28"/>
                <w:lang w:val="ru-RU"/>
              </w:rPr>
              <w:t>.</w:t>
            </w:r>
            <w:proofErr w:type="gramEnd"/>
            <w:r w:rsidRPr="007817C0">
              <w:rPr>
                <w:szCs w:val="28"/>
                <w:lang w:val="ru-RU"/>
              </w:rPr>
              <w:t xml:space="preserve"> </w:t>
            </w:r>
            <w:proofErr w:type="gramStart"/>
            <w:r w:rsidRPr="007817C0">
              <w:rPr>
                <w:szCs w:val="28"/>
                <w:lang w:val="ru-RU"/>
              </w:rPr>
              <w:t>э</w:t>
            </w:r>
            <w:proofErr w:type="gramEnd"/>
            <w:r w:rsidRPr="007817C0">
              <w:rPr>
                <w:szCs w:val="28"/>
                <w:lang w:val="ru-RU"/>
              </w:rPr>
              <w:t>стетические и нравственно-экологические проблемы в рассказе «О чём плачут лошади».</w:t>
            </w:r>
          </w:p>
          <w:p w:rsidR="004756A9" w:rsidRPr="007817C0" w:rsidRDefault="004756A9" w:rsidP="004756A9">
            <w:pPr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     Г.А.Тедеев. «Орёл». Разрушающее влияние человека на природу.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литературные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традиции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      Е.И.Носов. Нравственные проблемы рассказов «Кукла», «Живое пламя».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Обучение целостному анализу эпического произведения.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Ю.П.Казаков</w:t>
            </w:r>
            <w:proofErr w:type="spellEnd"/>
            <w:r w:rsidRPr="007817C0">
              <w:rPr>
                <w:szCs w:val="28"/>
                <w:lang w:val="ru-RU"/>
              </w:rPr>
              <w:t>. Взаимовыручка как мерило нравственности человека в рассказе «Тихое утро».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М.М.Зощенко</w:t>
            </w:r>
            <w:proofErr w:type="spellEnd"/>
            <w:r w:rsidRPr="007817C0">
              <w:rPr>
                <w:szCs w:val="28"/>
                <w:lang w:val="ru-RU"/>
              </w:rPr>
              <w:t xml:space="preserve">. «Беда». Смешное и грустное в рассказах писателя.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юмор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 xml:space="preserve">Стихи поэтов </w:t>
            </w:r>
            <w:r w:rsidRPr="007817C0">
              <w:rPr>
                <w:szCs w:val="28"/>
              </w:rPr>
              <w:sym w:font="Symbol" w:char="F043"/>
            </w:r>
            <w:r w:rsidRPr="007817C0">
              <w:rPr>
                <w:szCs w:val="28"/>
              </w:rPr>
              <w:sym w:font="Symbol" w:char="F043"/>
            </w:r>
            <w:r w:rsidRPr="007817C0">
              <w:rPr>
                <w:szCs w:val="28"/>
                <w:lang w:val="ru-RU"/>
              </w:rPr>
              <w:t xml:space="preserve"> века о Родине, родной природе, восприятии окружающего мира </w:t>
            </w:r>
            <w:proofErr w:type="gramStart"/>
            <w:r w:rsidRPr="007817C0">
              <w:rPr>
                <w:szCs w:val="28"/>
                <w:lang w:val="ru-RU"/>
              </w:rPr>
              <w:t xml:space="preserve">( </w:t>
            </w:r>
            <w:proofErr w:type="gramEnd"/>
            <w:r w:rsidRPr="007817C0">
              <w:rPr>
                <w:szCs w:val="28"/>
                <w:lang w:val="ru-RU"/>
              </w:rPr>
              <w:t>В.Брюсов, Ф.Сологуб, Н.Рубцов, Н.Заболоцкий и др.)</w:t>
            </w:r>
          </w:p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Осознание себя частицей мирозданья в сонете В.Уртаева «</w:t>
            </w:r>
            <w:proofErr w:type="gramStart"/>
            <w:r w:rsidRPr="007817C0">
              <w:rPr>
                <w:szCs w:val="28"/>
                <w:lang w:val="ru-RU"/>
              </w:rPr>
              <w:t>Уединён</w:t>
            </w:r>
            <w:proofErr w:type="gramEnd"/>
            <w:r w:rsidRPr="007817C0">
              <w:rPr>
                <w:szCs w:val="28"/>
                <w:lang w:val="ru-RU"/>
              </w:rPr>
              <w:t xml:space="preserve"> в своей вселенной…»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8CB" w:rsidRPr="007817C0" w:rsidRDefault="004756A9" w:rsidP="00FB58CB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  <w:lang w:val="ru-RU"/>
              </w:rPr>
              <w:t>Р.Бёрнс</w:t>
            </w:r>
            <w:proofErr w:type="spellEnd"/>
            <w:r w:rsidRPr="007817C0">
              <w:rPr>
                <w:szCs w:val="28"/>
                <w:lang w:val="ru-RU"/>
              </w:rPr>
              <w:t xml:space="preserve"> «Честная бедность». </w:t>
            </w:r>
            <w:proofErr w:type="gramStart"/>
            <w:r w:rsidRPr="007817C0">
              <w:rPr>
                <w:szCs w:val="28"/>
                <w:lang w:val="ru-RU"/>
              </w:rPr>
              <w:t>Народно-поэтическая</w:t>
            </w:r>
            <w:proofErr w:type="gramEnd"/>
            <w:r w:rsidRPr="007817C0">
              <w:rPr>
                <w:szCs w:val="28"/>
                <w:lang w:val="ru-RU"/>
              </w:rPr>
              <w:t xml:space="preserve"> основа и своеобразие лирики.</w:t>
            </w:r>
            <w:r w:rsidR="00FB58CB" w:rsidRPr="007817C0">
              <w:rPr>
                <w:szCs w:val="28"/>
                <w:lang w:val="ru-RU"/>
              </w:rPr>
              <w:t xml:space="preserve"> </w:t>
            </w:r>
            <w:proofErr w:type="spellStart"/>
            <w:r w:rsidR="00FB58CB" w:rsidRPr="007817C0">
              <w:rPr>
                <w:szCs w:val="28"/>
                <w:lang w:val="ru-RU"/>
              </w:rPr>
              <w:t>Дж.Г.Байрон</w:t>
            </w:r>
            <w:proofErr w:type="spellEnd"/>
            <w:r w:rsidR="00FB58CB" w:rsidRPr="007817C0">
              <w:rPr>
                <w:szCs w:val="28"/>
                <w:lang w:val="ru-RU"/>
              </w:rPr>
              <w:t xml:space="preserve">. «Ты кончил жизни путь, герой…» как прославление подвига </w:t>
            </w:r>
            <w:proofErr w:type="gramStart"/>
            <w:r w:rsidR="00FB58CB" w:rsidRPr="007817C0">
              <w:rPr>
                <w:szCs w:val="28"/>
                <w:lang w:val="ru-RU"/>
              </w:rPr>
              <w:t>о</w:t>
            </w:r>
            <w:proofErr w:type="gramEnd"/>
            <w:r w:rsidR="00FB58CB" w:rsidRPr="007817C0">
              <w:rPr>
                <w:szCs w:val="28"/>
                <w:lang w:val="ru-RU"/>
              </w:rPr>
              <w:t xml:space="preserve"> имя Родины.</w:t>
            </w:r>
          </w:p>
          <w:p w:rsidR="004756A9" w:rsidRPr="007817C0" w:rsidRDefault="00FB58CB" w:rsidP="00FB58CB">
            <w:pPr>
              <w:ind w:firstLine="284"/>
              <w:rPr>
                <w:szCs w:val="28"/>
                <w:lang w:val="ru-RU"/>
              </w:rPr>
            </w:pPr>
            <w:proofErr w:type="spellStart"/>
            <w:r w:rsidRPr="007817C0">
              <w:rPr>
                <w:szCs w:val="28"/>
              </w:rPr>
              <w:t>Обучение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выразительному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чтению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  <w:tr w:rsidR="007817C0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Японские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хокку</w:t>
            </w:r>
            <w:proofErr w:type="spellEnd"/>
            <w:r w:rsidRPr="007817C0">
              <w:rPr>
                <w:szCs w:val="28"/>
              </w:rPr>
              <w:t xml:space="preserve">: </w:t>
            </w:r>
            <w:proofErr w:type="spellStart"/>
            <w:r w:rsidRPr="007817C0">
              <w:rPr>
                <w:szCs w:val="28"/>
              </w:rPr>
              <w:t>особенности</w:t>
            </w:r>
            <w:proofErr w:type="spellEnd"/>
            <w:r w:rsidRPr="007817C0">
              <w:rPr>
                <w:szCs w:val="28"/>
              </w:rPr>
              <w:t xml:space="preserve"> </w:t>
            </w:r>
            <w:proofErr w:type="spellStart"/>
            <w:r w:rsidRPr="007817C0">
              <w:rPr>
                <w:szCs w:val="28"/>
              </w:rPr>
              <w:t>жанра</w:t>
            </w:r>
            <w:proofErr w:type="spellEnd"/>
            <w:r w:rsidRPr="007817C0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  <w:proofErr w:type="spellStart"/>
            <w:r w:rsidRPr="007817C0">
              <w:rPr>
                <w:szCs w:val="28"/>
              </w:rPr>
              <w:t>хокку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</w:rPr>
            </w:pPr>
          </w:p>
        </w:tc>
      </w:tr>
      <w:tr w:rsidR="004756A9" w:rsidRPr="007817C0" w:rsidTr="00FB58CB">
        <w:trPr>
          <w:trHeight w:val="3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FB58CB" w:rsidP="004756A9">
            <w:pPr>
              <w:jc w:val="center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A9" w:rsidRPr="007817C0" w:rsidRDefault="004756A9" w:rsidP="004756A9">
            <w:pPr>
              <w:ind w:firstLine="284"/>
              <w:rPr>
                <w:szCs w:val="28"/>
                <w:lang w:val="ru-RU"/>
              </w:rPr>
            </w:pPr>
            <w:r w:rsidRPr="007817C0">
              <w:rPr>
                <w:szCs w:val="28"/>
                <w:lang w:val="ru-RU"/>
              </w:rPr>
              <w:t>О’Генри. Преданность и жертвенность во имя любви в рассказе «Дары волхвов».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A9" w:rsidRPr="007817C0" w:rsidRDefault="004756A9" w:rsidP="004756A9">
            <w:pPr>
              <w:jc w:val="center"/>
              <w:rPr>
                <w:szCs w:val="28"/>
                <w:lang w:val="ru-RU"/>
              </w:rPr>
            </w:pPr>
          </w:p>
        </w:tc>
      </w:tr>
    </w:tbl>
    <w:p w:rsidR="0023082E" w:rsidRPr="007817C0" w:rsidRDefault="0023082E">
      <w:bookmarkStart w:id="0" w:name="_GoBack"/>
      <w:bookmarkEnd w:id="0"/>
    </w:p>
    <w:sectPr w:rsidR="0023082E" w:rsidRPr="0078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AA01DE"/>
    <w:lvl w:ilvl="0">
      <w:numFmt w:val="bullet"/>
      <w:lvlText w:val="*"/>
      <w:lvlJc w:val="left"/>
    </w:lvl>
  </w:abstractNum>
  <w:abstractNum w:abstractNumId="1">
    <w:nsid w:val="08CB05E1"/>
    <w:multiLevelType w:val="hybridMultilevel"/>
    <w:tmpl w:val="76F62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0D69E4"/>
    <w:multiLevelType w:val="hybridMultilevel"/>
    <w:tmpl w:val="5A108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643B89"/>
    <w:multiLevelType w:val="hybridMultilevel"/>
    <w:tmpl w:val="A9E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A9"/>
    <w:rsid w:val="0023082E"/>
    <w:rsid w:val="002F54F4"/>
    <w:rsid w:val="0043469A"/>
    <w:rsid w:val="004756A9"/>
    <w:rsid w:val="007817C0"/>
    <w:rsid w:val="00800DCD"/>
    <w:rsid w:val="0097606A"/>
    <w:rsid w:val="00A47DC9"/>
    <w:rsid w:val="00C40AE1"/>
    <w:rsid w:val="00DA1709"/>
    <w:rsid w:val="00E07864"/>
    <w:rsid w:val="00ED1665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56A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7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56A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7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6E60-8B70-450C-B7D0-E5105605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27</dc:creator>
  <cp:lastModifiedBy>УЧИТЕЛЬ 27</cp:lastModifiedBy>
  <cp:revision>13</cp:revision>
  <dcterms:created xsi:type="dcterms:W3CDTF">2017-09-17T19:57:00Z</dcterms:created>
  <dcterms:modified xsi:type="dcterms:W3CDTF">2017-09-17T20:55:00Z</dcterms:modified>
</cp:coreProperties>
</file>