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E" w:rsidRDefault="009965D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:rsidR="009965DE" w:rsidRDefault="009965D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:rsidR="009965DE" w:rsidRDefault="009965D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:rsidR="009965DE" w:rsidRDefault="009965D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:rsidR="009965DE" w:rsidRDefault="009965D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школа\Desktop\Для сайта\Положение об использовании телефо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ля сайта\Положение об использовании телефон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DE" w:rsidRDefault="009965D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:rsidR="009965DE" w:rsidRDefault="009965D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:rsidR="009965DE" w:rsidRDefault="009965D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:rsidR="009965DE" w:rsidRDefault="009965D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- обеспечивает повышение уровня дисциплины;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гарантирует психологически комфортные условия образовательного процесса.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1.4. Положение </w:t>
      </w:r>
      <w:r w:rsidR="003248AE">
        <w:rPr>
          <w:rStyle w:val="c1"/>
          <w:color w:val="000000"/>
          <w:sz w:val="28"/>
          <w:szCs w:val="28"/>
        </w:rPr>
        <w:t>рассматривается на педагогическом совете</w:t>
      </w:r>
      <w:r>
        <w:rPr>
          <w:rStyle w:val="c1"/>
          <w:color w:val="000000"/>
          <w:sz w:val="28"/>
          <w:szCs w:val="28"/>
        </w:rPr>
        <w:t xml:space="preserve"> школы и вводится в действие приказом директора школы.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1.5. В каждом учебном кабинете школы на стенде или на другом видном месте должен находиться знак, на листе формата А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  <w:r>
        <w:rPr>
          <w:rStyle w:val="c1"/>
          <w:color w:val="000000"/>
          <w:sz w:val="28"/>
          <w:szCs w:val="28"/>
        </w:rPr>
        <w:t>, запрещающий использование мобильных телефонов.</w:t>
      </w:r>
    </w:p>
    <w:p w:rsidR="00D70DC8" w:rsidRDefault="00D70DC8" w:rsidP="00D70DC8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2. Условия использования </w:t>
      </w:r>
      <w:r w:rsidR="008776BC" w:rsidRPr="008776BC">
        <w:rPr>
          <w:b/>
          <w:bCs/>
          <w:color w:val="000000"/>
          <w:sz w:val="28"/>
          <w:szCs w:val="28"/>
        </w:rPr>
        <w:t xml:space="preserve">устройств мобильной связи </w:t>
      </w:r>
      <w:r>
        <w:rPr>
          <w:rStyle w:val="c5"/>
          <w:b/>
          <w:bCs/>
          <w:color w:val="000000"/>
          <w:sz w:val="28"/>
          <w:szCs w:val="28"/>
        </w:rPr>
        <w:t>в школе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2.1. Общие правила</w:t>
      </w:r>
    </w:p>
    <w:p w:rsidR="00D70DC8" w:rsidRDefault="00D70DC8" w:rsidP="003248AE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2.1.1. Любой человек вправе пользоваться личными мобильными электронными устройствами, но не вправе ограничивать при этом других людей.</w:t>
      </w:r>
      <w:r w:rsidR="003248AE">
        <w:rPr>
          <w:color w:val="000000"/>
          <w:sz w:val="20"/>
          <w:szCs w:val="20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Пользователи обязаны помнить о том, что использование личных мобильных электронных устройств, в том числе средств мобильной связи</w:t>
      </w:r>
      <w:r w:rsidR="003248AE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ст.29 Конституции РФ</w:t>
      </w:r>
      <w:proofErr w:type="gramEnd"/>
      <w:r>
        <w:rPr>
          <w:rStyle w:val="c1"/>
          <w:color w:val="000000"/>
          <w:sz w:val="28"/>
          <w:szCs w:val="28"/>
        </w:rPr>
        <w:t>) является нарушением права других учащихся на получение образования (п.1 ст. 43 Конституции РФ).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2.1.2. 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2.1.3.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2.2.4. В случае форс-мажорных обстоятель</w:t>
      </w:r>
      <w:proofErr w:type="gramStart"/>
      <w:r>
        <w:rPr>
          <w:rStyle w:val="c1"/>
          <w:color w:val="000000"/>
          <w:sz w:val="28"/>
          <w:szCs w:val="28"/>
        </w:rPr>
        <w:t>ств дл</w:t>
      </w:r>
      <w:proofErr w:type="gramEnd"/>
      <w:r>
        <w:rPr>
          <w:rStyle w:val="c1"/>
          <w:color w:val="000000"/>
          <w:sz w:val="28"/>
          <w:szCs w:val="28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2.2.5.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2.2.6.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2.2. Правила использования средств мобильной связи во время урока и внеурочной деятельности</w:t>
      </w:r>
      <w:r>
        <w:rPr>
          <w:rStyle w:val="c1"/>
          <w:color w:val="000000"/>
          <w:sz w:val="28"/>
          <w:szCs w:val="28"/>
        </w:rPr>
        <w:t>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2.2.1. На период ведения образовательного процесса (урочная деятельность, внеклассные мероприятия) в школе владелец сотового </w:t>
      </w:r>
      <w:r>
        <w:rPr>
          <w:rStyle w:val="c1"/>
          <w:color w:val="000000"/>
          <w:sz w:val="28"/>
          <w:szCs w:val="28"/>
        </w:rPr>
        <w:lastRenderedPageBreak/>
        <w:t>(мобильного) телефона должен отключить его, либо отключить звуковой сигнал телефона</w:t>
      </w:r>
      <w:r w:rsidR="00CB5212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поставив его в режим </w:t>
      </w:r>
      <w:proofErr w:type="spellStart"/>
      <w:r>
        <w:rPr>
          <w:rStyle w:val="c1"/>
          <w:color w:val="000000"/>
          <w:sz w:val="28"/>
          <w:szCs w:val="28"/>
        </w:rPr>
        <w:t>вибровызова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2.2.3. </w:t>
      </w:r>
      <w:proofErr w:type="gramStart"/>
      <w:r>
        <w:rPr>
          <w:rStyle w:val="c1"/>
          <w:color w:val="000000"/>
          <w:sz w:val="28"/>
          <w:szCs w:val="28"/>
        </w:rPr>
        <w:t>Мобильные электронные устройства</w:t>
      </w:r>
      <w:r w:rsidR="003248A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том числе средства мобильной связи</w:t>
      </w:r>
      <w:r w:rsidR="003248AE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обучающихся во время урока или внеклассного мероприятия должны находиться в портфелях (по возможности в футляре) обучающегося.</w:t>
      </w:r>
      <w:proofErr w:type="gramEnd"/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2.2.4</w:t>
      </w:r>
      <w:proofErr w:type="gramStart"/>
      <w:r>
        <w:rPr>
          <w:rStyle w:val="c1"/>
          <w:color w:val="000000"/>
          <w:sz w:val="28"/>
          <w:szCs w:val="28"/>
        </w:rPr>
        <w:t xml:space="preserve"> П</w:t>
      </w:r>
      <w:proofErr w:type="gramEnd"/>
      <w:r>
        <w:rPr>
          <w:rStyle w:val="c1"/>
          <w:color w:val="000000"/>
          <w:sz w:val="28"/>
          <w:szCs w:val="28"/>
        </w:rPr>
        <w:t>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учителем. По окончании занятия учащиеся организованно забирают свои мобильные электронные устройства</w:t>
      </w:r>
      <w:r w:rsidR="003248A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том числе средства мобильной связи.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2.2.5. 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2.3.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Правила использования мобильных электронных устройств</w:t>
      </w:r>
      <w:r w:rsidR="003248AE">
        <w:rPr>
          <w:rStyle w:val="c5"/>
          <w:b/>
          <w:bCs/>
          <w:color w:val="000000"/>
          <w:sz w:val="28"/>
          <w:szCs w:val="28"/>
        </w:rPr>
        <w:t>,</w:t>
      </w:r>
      <w:r>
        <w:rPr>
          <w:rStyle w:val="c5"/>
          <w:b/>
          <w:bCs/>
          <w:color w:val="000000"/>
          <w:sz w:val="28"/>
          <w:szCs w:val="28"/>
        </w:rPr>
        <w:t xml:space="preserve"> в том числе средств мобильной связи</w:t>
      </w:r>
      <w:r w:rsidR="003248AE">
        <w:rPr>
          <w:rStyle w:val="c5"/>
          <w:b/>
          <w:bCs/>
          <w:color w:val="000000"/>
          <w:sz w:val="28"/>
          <w:szCs w:val="28"/>
        </w:rPr>
        <w:t>,</w:t>
      </w:r>
      <w:r>
        <w:rPr>
          <w:rStyle w:val="c5"/>
          <w:b/>
          <w:bCs/>
          <w:color w:val="000000"/>
          <w:sz w:val="28"/>
          <w:szCs w:val="28"/>
        </w:rPr>
        <w:t xml:space="preserve"> вне образовательного процесса.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2.3.1. Использование мобильных электронных устройств</w:t>
      </w:r>
      <w:r w:rsidR="003248A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том числе средств мобильной связи разрешается на переменах, а также до и после завершения образовательного процесса.</w:t>
      </w:r>
    </w:p>
    <w:p w:rsidR="00D70DC8" w:rsidRDefault="00D70DC8" w:rsidP="00D70DC8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3. Права и обязанности участников образовательного процесса – пользователей мобильных электронных устройств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3.1. Пользователи имеют ПРАВО: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3.1.1. Использовать мобильные электронные устройства на переменах, до и после завершения образовательного процесса </w:t>
      </w:r>
      <w:proofErr w:type="gramStart"/>
      <w:r>
        <w:rPr>
          <w:rStyle w:val="c1"/>
          <w:color w:val="000000"/>
          <w:sz w:val="28"/>
          <w:szCs w:val="28"/>
        </w:rPr>
        <w:t>для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осуществления и приёма звонков;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получения и отправления SMS и MMS;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обмена информацией;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игр;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прослушивания аудиозаписей через наушники в тихом режиме;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просмотра видеосюжетов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фото- и видеосъёмки лиц, находящихся в школе (с их согласия).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3.1.2.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3.1.3. Учителя во время урока имеют право пользоваться лишь одной функцией телефона – часами.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3.2. Пользователи ОБЯЗАНЫ: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3.2.1. Соблюдать следующие этические нормы: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разговаривать следует максимально тихим голосом;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- находясь в столовой, не следует класть средства мобильной связи на обеденный стол;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3.2.2. В целях сохранности личных мобильных электронных устройств</w:t>
      </w:r>
      <w:r w:rsidR="003248A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том числе средств мобильной связи участники образовательного процесса обязаны: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не оставлять свои мобильные электронные устройства</w:t>
      </w:r>
      <w:r w:rsidR="003248A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том числе средства мобильной связи без присмотра, в том числе в карманах верхней одежды;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ни под каким предлогом не передавать мобильные электронные устройства</w:t>
      </w:r>
      <w:r w:rsidR="003248A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том числе средства мобильной связи посторонним лицам;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помнить, что ответственность за сохранность мобильных электронных устройств</w:t>
      </w:r>
      <w:r w:rsidR="003248A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том числе средств мобильной связи лежит только на его владельце (родителях, законных представителях владельца);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3.3. Пользователям ЗАПРЕЩАЕТСЯ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3.3.1. Использовать мобильный телефон и другие портативные электронные устройства </w:t>
      </w:r>
      <w:r>
        <w:rPr>
          <w:rStyle w:val="c5"/>
          <w:b/>
          <w:bCs/>
          <w:color w:val="000000"/>
          <w:sz w:val="28"/>
          <w:szCs w:val="28"/>
        </w:rPr>
        <w:t>НА УРОКЕ </w:t>
      </w:r>
      <w:r>
        <w:rPr>
          <w:rStyle w:val="c1"/>
          <w:color w:val="000000"/>
          <w:sz w:val="28"/>
          <w:szCs w:val="28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gramStart"/>
      <w:r>
        <w:rPr>
          <w:rStyle w:val="c1"/>
          <w:color w:val="000000"/>
          <w:sz w:val="28"/>
          <w:szCs w:val="28"/>
        </w:rPr>
        <w:t>ИК-технологий</w:t>
      </w:r>
      <w:proofErr w:type="gramEnd"/>
      <w:r>
        <w:rPr>
          <w:rStyle w:val="c1"/>
          <w:color w:val="000000"/>
          <w:sz w:val="28"/>
          <w:szCs w:val="28"/>
        </w:rPr>
        <w:t>, подразумевающих использование планшетного компьютера или иных средств коммуникации.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3.3.2.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3.3.3. Пропагандировать, хранить информацию, содержащую жестокость, насилие, порнографию и иные противоречащие закону действия посредством телефона и иных электронных устройств </w:t>
      </w:r>
      <w:r w:rsidR="003248AE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средств коммуникации.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3.3.4. Сознательно наносить вред имиджу школы.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3.3.5. Совершать фото и видео съемку в здании школы:</w:t>
      </w:r>
    </w:p>
    <w:p w:rsidR="00D70DC8" w:rsidRDefault="00D70DC8" w:rsidP="003248A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без разрешения администрации в коммерческих целях;</w:t>
      </w:r>
    </w:p>
    <w:p w:rsidR="00D70DC8" w:rsidRDefault="00D70DC8" w:rsidP="00D70DC8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без согласия участников образовательного процесса в личных и иных целях.</w:t>
      </w:r>
    </w:p>
    <w:p w:rsidR="00D70DC8" w:rsidRDefault="00D70DC8" w:rsidP="00D70DC8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4. Ответственность за нарушение Положения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 нарушение настоящего Положения предусматривается следующая ответственность: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4.1.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4.2. </w:t>
      </w:r>
      <w:proofErr w:type="gramStart"/>
      <w:r>
        <w:rPr>
          <w:rStyle w:val="c1"/>
          <w:color w:val="000000"/>
          <w:sz w:val="28"/>
          <w:szCs w:val="28"/>
        </w:rPr>
        <w:t>При повторных фактах грубого нарушения (п.3.3)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</w:t>
      </w:r>
      <w:proofErr w:type="gramEnd"/>
      <w:r>
        <w:rPr>
          <w:rStyle w:val="c1"/>
          <w:color w:val="000000"/>
          <w:sz w:val="28"/>
          <w:szCs w:val="28"/>
        </w:rPr>
        <w:t xml:space="preserve"> связи и других портативных электронных устройств на ограниченный срок.</w:t>
      </w:r>
    </w:p>
    <w:p w:rsidR="00D70DC8" w:rsidRDefault="003248AE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4.3. За нарушение настоящего П</w:t>
      </w:r>
      <w:r w:rsidR="00D70DC8">
        <w:rPr>
          <w:rStyle w:val="c1"/>
          <w:color w:val="000000"/>
          <w:sz w:val="28"/>
          <w:szCs w:val="28"/>
        </w:rPr>
        <w:t>оложения, пользователи средств мобильной связи</w:t>
      </w:r>
      <w:r>
        <w:rPr>
          <w:rStyle w:val="c1"/>
          <w:color w:val="000000"/>
          <w:sz w:val="28"/>
          <w:szCs w:val="28"/>
        </w:rPr>
        <w:t>,</w:t>
      </w:r>
      <w:r w:rsidR="00D70DC8">
        <w:rPr>
          <w:rStyle w:val="c1"/>
          <w:color w:val="000000"/>
          <w:sz w:val="28"/>
          <w:szCs w:val="28"/>
        </w:rPr>
        <w:t xml:space="preserve"> в том числе педагогические работники несут ответственность в соответствии с действующим законодательством и локальными актами школы.</w:t>
      </w:r>
    </w:p>
    <w:p w:rsidR="00D70DC8" w:rsidRDefault="00D70DC8" w:rsidP="00D70DC8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5. Заключительные положения</w:t>
      </w:r>
    </w:p>
    <w:p w:rsidR="00D70DC8" w:rsidRDefault="00D70DC8" w:rsidP="00D70DC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5.1. Срок действия данного Положения не ограничен. Изменения и дополнения к Положению принимаются в составе новой редакции Положения в установленном уставом Школы порядке принятия локальных актов. После принятия новой редакции Положения предыдущая редакция утрачивает силу.</w:t>
      </w:r>
    </w:p>
    <w:p w:rsidR="00F9517C" w:rsidRDefault="00F9517C" w:rsidP="00D70DC8">
      <w:pPr>
        <w:jc w:val="both"/>
      </w:pPr>
    </w:p>
    <w:sectPr w:rsidR="00F9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C8"/>
    <w:rsid w:val="003248AE"/>
    <w:rsid w:val="008776BC"/>
    <w:rsid w:val="009965DE"/>
    <w:rsid w:val="00A13E65"/>
    <w:rsid w:val="00CB5212"/>
    <w:rsid w:val="00D70DC8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0DC8"/>
  </w:style>
  <w:style w:type="character" w:customStyle="1" w:styleId="c8">
    <w:name w:val="c8"/>
    <w:basedOn w:val="a0"/>
    <w:rsid w:val="00D70DC8"/>
  </w:style>
  <w:style w:type="paragraph" w:customStyle="1" w:styleId="c6">
    <w:name w:val="c6"/>
    <w:basedOn w:val="a"/>
    <w:rsid w:val="00D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DC8"/>
  </w:style>
  <w:style w:type="paragraph" w:customStyle="1" w:styleId="c17">
    <w:name w:val="c17"/>
    <w:basedOn w:val="a"/>
    <w:rsid w:val="00D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0DC8"/>
  </w:style>
  <w:style w:type="character" w:customStyle="1" w:styleId="c8">
    <w:name w:val="c8"/>
    <w:basedOn w:val="a0"/>
    <w:rsid w:val="00D70DC8"/>
  </w:style>
  <w:style w:type="paragraph" w:customStyle="1" w:styleId="c6">
    <w:name w:val="c6"/>
    <w:basedOn w:val="a"/>
    <w:rsid w:val="00D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DC8"/>
  </w:style>
  <w:style w:type="paragraph" w:customStyle="1" w:styleId="c17">
    <w:name w:val="c17"/>
    <w:basedOn w:val="a"/>
    <w:rsid w:val="00D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2019-09-14T10:47:00Z</cp:lastPrinted>
  <dcterms:created xsi:type="dcterms:W3CDTF">2019-09-16T06:50:00Z</dcterms:created>
  <dcterms:modified xsi:type="dcterms:W3CDTF">2019-09-16T06:50:00Z</dcterms:modified>
</cp:coreProperties>
</file>